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9" w:rsidRDefault="00206309">
      <w:bookmarkStart w:id="0" w:name="_GoBack"/>
      <w:bookmarkEnd w:id="0"/>
    </w:p>
    <w:p w:rsidR="00206309" w:rsidRDefault="00206309"/>
    <w:p w:rsidR="00206309" w:rsidRDefault="00206309"/>
    <w:tbl>
      <w:tblPr>
        <w:tblW w:w="9272" w:type="dxa"/>
        <w:tblLook w:val="01E0" w:firstRow="1" w:lastRow="1" w:firstColumn="1" w:lastColumn="1" w:noHBand="0" w:noVBand="0"/>
      </w:tblPr>
      <w:tblGrid>
        <w:gridCol w:w="3528"/>
        <w:gridCol w:w="5744"/>
      </w:tblGrid>
      <w:tr w:rsidR="00206309" w:rsidRPr="00B47941" w:rsidTr="00031F9F">
        <w:tc>
          <w:tcPr>
            <w:tcW w:w="3528" w:type="dxa"/>
          </w:tcPr>
          <w:p w:rsidR="00206309" w:rsidRPr="00B47941" w:rsidRDefault="00206309" w:rsidP="00031F9F">
            <w:pPr>
              <w:tabs>
                <w:tab w:val="left" w:pos="5660"/>
              </w:tabs>
              <w:rPr>
                <w:rFonts w:ascii="Times New Roman" w:hAnsi="Times New Roman"/>
                <w:szCs w:val="28"/>
              </w:rPr>
            </w:pPr>
            <w:r w:rsidRPr="00B47941">
              <w:rPr>
                <w:rFonts w:ascii="Times New Roman" w:hAnsi="Times New Roman"/>
                <w:szCs w:val="28"/>
              </w:rPr>
              <w:t>ỦY BAN NHÂN DÂN QUẬN 5</w:t>
            </w:r>
          </w:p>
          <w:p w:rsidR="00206309" w:rsidRPr="00B47941" w:rsidRDefault="00206309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941">
              <w:rPr>
                <w:rFonts w:ascii="Times New Roman" w:hAnsi="Times New Roman"/>
                <w:b/>
                <w:sz w:val="26"/>
                <w:szCs w:val="28"/>
              </w:rPr>
              <w:t>TRƯỜNG MẦM NON 2B</w:t>
            </w:r>
          </w:p>
          <w:p w:rsidR="00206309" w:rsidRPr="00B47941" w:rsidRDefault="00FE427F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6"/>
                <w:szCs w:val="28"/>
                <w:lang w:val="nb-NO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86360</wp:posOffset>
                      </wp:positionV>
                      <wp:extent cx="1397000" cy="5715"/>
                      <wp:effectExtent l="0" t="0" r="12700" b="13335"/>
                      <wp:wrapNone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7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B2E089" id="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6.8pt" to="135pt,7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">
                      <o:lock v:ext="edit" shapetype="f"/>
                    </v:line>
                  </w:pict>
                </mc:Fallback>
              </mc:AlternateContent>
            </w:r>
          </w:p>
          <w:p w:rsidR="00206309" w:rsidRPr="00B47941" w:rsidRDefault="00206309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B47941">
              <w:rPr>
                <w:rFonts w:ascii="Times New Roman" w:hAnsi="Times New Roman"/>
                <w:sz w:val="26"/>
                <w:szCs w:val="28"/>
                <w:lang w:val="nb-NO"/>
              </w:rPr>
              <w:t>Số:</w:t>
            </w:r>
            <w:r w:rsidR="00FE4584">
              <w:rPr>
                <w:rFonts w:ascii="Times New Roman" w:hAnsi="Times New Roman"/>
                <w:sz w:val="26"/>
                <w:szCs w:val="28"/>
                <w:lang w:val="nb-NO"/>
              </w:rPr>
              <w:t xml:space="preserve"> 30</w:t>
            </w:r>
            <w:r w:rsidRPr="00B47941">
              <w:rPr>
                <w:rFonts w:ascii="Times New Roman" w:hAnsi="Times New Roman"/>
                <w:sz w:val="26"/>
                <w:szCs w:val="28"/>
                <w:lang w:val="nb-NO"/>
              </w:rPr>
              <w:t>/QĐ – MN2B</w:t>
            </w:r>
          </w:p>
        </w:tc>
        <w:tc>
          <w:tcPr>
            <w:tcW w:w="5744" w:type="dxa"/>
          </w:tcPr>
          <w:p w:rsidR="00206309" w:rsidRPr="00B47941" w:rsidRDefault="00206309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6"/>
                <w:szCs w:val="28"/>
                <w:lang w:val="nb-NO"/>
              </w:rPr>
            </w:pPr>
            <w:r w:rsidRPr="00B47941">
              <w:rPr>
                <w:rFonts w:ascii="Times New Roman" w:hAnsi="Times New Roman"/>
                <w:b/>
                <w:szCs w:val="28"/>
                <w:lang w:val="nb-NO"/>
              </w:rPr>
              <w:t>CỘNG HÒA XÃ HỘI CHỦ NGHĨA VIỆT NAM</w:t>
            </w:r>
          </w:p>
          <w:p w:rsidR="00206309" w:rsidRPr="00B47941" w:rsidRDefault="00206309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6"/>
                <w:szCs w:val="28"/>
                <w:lang w:val="nb-NO"/>
              </w:rPr>
            </w:pPr>
            <w:r w:rsidRPr="00B47941">
              <w:rPr>
                <w:rFonts w:ascii="Times New Roman" w:hAnsi="Times New Roman"/>
                <w:b/>
                <w:sz w:val="26"/>
                <w:szCs w:val="28"/>
                <w:lang w:val="nb-NO"/>
              </w:rPr>
              <w:t>Độc lập – Tự do – Hạnh phúc</w:t>
            </w:r>
          </w:p>
          <w:p w:rsidR="00206309" w:rsidRPr="00B47941" w:rsidRDefault="00FE427F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-1905</wp:posOffset>
                      </wp:positionV>
                      <wp:extent cx="1828800" cy="3810"/>
                      <wp:effectExtent l="0" t="0" r="0" b="1524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0B7897" id="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15pt" to="219.6pt,.1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</w:p>
          <w:p w:rsidR="00206309" w:rsidRPr="00B47941" w:rsidRDefault="00206309" w:rsidP="00031F9F">
            <w:pPr>
              <w:tabs>
                <w:tab w:val="left" w:pos="566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Quận 5., ngày 25 tháng  8</w:t>
            </w:r>
            <w:r w:rsidRPr="00B47941">
              <w:rPr>
                <w:rFonts w:ascii="Times New Roman" w:hAnsi="Times New Roman"/>
                <w:i/>
                <w:sz w:val="28"/>
                <w:szCs w:val="28"/>
              </w:rPr>
              <w:t xml:space="preserve">  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</w:tr>
    </w:tbl>
    <w:p w:rsidR="00206309" w:rsidRPr="004F5038" w:rsidRDefault="00206309" w:rsidP="00206309">
      <w:pPr>
        <w:tabs>
          <w:tab w:val="left" w:pos="5660"/>
        </w:tabs>
        <w:rPr>
          <w:rFonts w:ascii="Times New Roman" w:hAnsi="Times New Roman"/>
          <w:sz w:val="28"/>
          <w:szCs w:val="28"/>
        </w:rPr>
      </w:pPr>
      <w:r w:rsidRPr="004F5038">
        <w:rPr>
          <w:rFonts w:ascii="Times New Roman" w:hAnsi="Times New Roman"/>
          <w:sz w:val="28"/>
          <w:szCs w:val="28"/>
        </w:rPr>
        <w:tab/>
      </w:r>
    </w:p>
    <w:p w:rsidR="00206309" w:rsidRPr="004F5038" w:rsidRDefault="00206309" w:rsidP="00206309">
      <w:pPr>
        <w:widowControl w:val="0"/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038">
        <w:rPr>
          <w:rFonts w:ascii="Times New Roman" w:hAnsi="Times New Roman"/>
          <w:b/>
          <w:bCs/>
          <w:sz w:val="28"/>
          <w:szCs w:val="28"/>
        </w:rPr>
        <w:t xml:space="preserve">QUYẾT ĐỊNH </w:t>
      </w:r>
    </w:p>
    <w:p w:rsidR="00206309" w:rsidRPr="004F5038" w:rsidRDefault="00FE427F" w:rsidP="00206309">
      <w:pPr>
        <w:widowControl w:val="0"/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279400</wp:posOffset>
                </wp:positionV>
                <wp:extent cx="1778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5909D6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2pt" to="299pt,22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">
                <o:lock v:ext="edit" shapetype="f"/>
                <w10:anchorlock/>
              </v:line>
            </w:pict>
          </mc:Fallback>
        </mc:AlternateContent>
      </w:r>
      <w:r w:rsidR="00206309" w:rsidRPr="004F5038">
        <w:rPr>
          <w:rFonts w:ascii="Times New Roman" w:hAnsi="Times New Roman"/>
          <w:b/>
          <w:sz w:val="28"/>
          <w:szCs w:val="28"/>
        </w:rPr>
        <w:t xml:space="preserve">Về việc thành lập Hội đồng tự đánh giá Trường </w:t>
      </w:r>
      <w:r w:rsidR="00206309">
        <w:rPr>
          <w:rFonts w:ascii="Times New Roman" w:hAnsi="Times New Roman"/>
          <w:b/>
          <w:sz w:val="28"/>
          <w:szCs w:val="28"/>
        </w:rPr>
        <w:t>Mầm Non 2B</w:t>
      </w:r>
    </w:p>
    <w:p w:rsidR="00206309" w:rsidRPr="004F5038" w:rsidRDefault="00206309" w:rsidP="00206309">
      <w:pPr>
        <w:widowControl w:val="0"/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06309" w:rsidRPr="004F5038" w:rsidRDefault="00206309" w:rsidP="00206309">
      <w:pPr>
        <w:widowControl w:val="0"/>
        <w:spacing w:before="120" w:after="12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038">
        <w:rPr>
          <w:rFonts w:ascii="Times New Roman" w:hAnsi="Times New Roman"/>
          <w:b/>
          <w:bCs/>
          <w:sz w:val="28"/>
          <w:szCs w:val="28"/>
        </w:rPr>
        <w:t>HIỆU TRƯỞNG TRƯỜ</w:t>
      </w:r>
      <w:r>
        <w:rPr>
          <w:rFonts w:ascii="Times New Roman" w:hAnsi="Times New Roman"/>
          <w:b/>
          <w:bCs/>
          <w:sz w:val="28"/>
          <w:szCs w:val="28"/>
        </w:rPr>
        <w:t>NG MẦM NON 2B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Căn cứ Thông tư số 19/2018/TT-BGDĐT ngày 22 tháng 8 năm 2018 </w:t>
      </w:r>
      <w:r w:rsidRPr="004F5038">
        <w:rPr>
          <w:rFonts w:ascii="Times New Roman" w:hAnsi="Times New Roman"/>
          <w:sz w:val="28"/>
          <w:szCs w:val="28"/>
        </w:rPr>
        <w:t>của Bộ trưởn</w:t>
      </w:r>
      <w:r>
        <w:rPr>
          <w:rFonts w:ascii="Times New Roman" w:hAnsi="Times New Roman"/>
          <w:sz w:val="28"/>
          <w:szCs w:val="28"/>
        </w:rPr>
        <w:t>g Bộ Giáo dục và Đào tạo ban hành Quy định về kiểm định chất lượng</w:t>
      </w:r>
      <w:r w:rsidRPr="004F5038">
        <w:rPr>
          <w:rFonts w:ascii="Times New Roman" w:hAnsi="Times New Roman"/>
          <w:sz w:val="28"/>
          <w:szCs w:val="28"/>
        </w:rPr>
        <w:t xml:space="preserve"> giáo dục</w:t>
      </w:r>
      <w:r>
        <w:rPr>
          <w:rFonts w:ascii="Times New Roman" w:hAnsi="Times New Roman"/>
          <w:sz w:val="28"/>
          <w:szCs w:val="28"/>
        </w:rPr>
        <w:t xml:space="preserve"> và công nhận đạt chuẩn quốc gia đối với trường mầm non;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038">
        <w:rPr>
          <w:rFonts w:ascii="Times New Roman" w:hAnsi="Times New Roman"/>
          <w:sz w:val="28"/>
          <w:szCs w:val="28"/>
        </w:rPr>
        <w:t>Că</w:t>
      </w:r>
      <w:r>
        <w:rPr>
          <w:rFonts w:ascii="Times New Roman" w:hAnsi="Times New Roman"/>
          <w:sz w:val="28"/>
          <w:szCs w:val="28"/>
        </w:rPr>
        <w:t>n cứ Công văn số 5942/BGDĐT-QLCL ngày 28 tháng 12 năm 2018 của Bộ Giáo dục và Đào tạo về việc hướng dẫn tự đánh giá và đánh giá ngoài trường mầm non;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Xét </w:t>
      </w:r>
      <w:r w:rsidRPr="004F5038">
        <w:rPr>
          <w:rFonts w:ascii="Times New Roman" w:hAnsi="Times New Roman"/>
          <w:sz w:val="28"/>
          <w:szCs w:val="28"/>
        </w:rPr>
        <w:t>đề ng</w:t>
      </w:r>
      <w:r>
        <w:rPr>
          <w:rFonts w:ascii="Times New Roman" w:hAnsi="Times New Roman"/>
          <w:sz w:val="28"/>
          <w:szCs w:val="28"/>
        </w:rPr>
        <w:t>hị của. Hội đồng tự đánh giá trường Mầm Non 2B,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038">
        <w:rPr>
          <w:rFonts w:ascii="Times New Roman" w:hAnsi="Times New Roman"/>
          <w:b/>
          <w:bCs/>
          <w:sz w:val="28"/>
          <w:szCs w:val="28"/>
        </w:rPr>
        <w:t>QUYẾT ĐỊNH: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 w:rsidRPr="004F5038">
        <w:rPr>
          <w:rFonts w:ascii="Times New Roman" w:hAnsi="Times New Roman"/>
          <w:sz w:val="28"/>
          <w:szCs w:val="28"/>
        </w:rPr>
        <w:tab/>
      </w:r>
      <w:r w:rsidRPr="004F5038">
        <w:rPr>
          <w:rFonts w:ascii="Times New Roman" w:hAnsi="Times New Roman"/>
          <w:b/>
          <w:bCs/>
          <w:sz w:val="28"/>
          <w:szCs w:val="28"/>
        </w:rPr>
        <w:t>Điều 1</w:t>
      </w:r>
      <w:r w:rsidRPr="004F5038">
        <w:rPr>
          <w:rFonts w:ascii="Times New Roman" w:hAnsi="Times New Roman"/>
          <w:sz w:val="28"/>
          <w:szCs w:val="28"/>
        </w:rPr>
        <w:t>. Thành lập Hội đồng tự đánh giá</w:t>
      </w:r>
      <w:r>
        <w:rPr>
          <w:rFonts w:ascii="Times New Roman" w:hAnsi="Times New Roman"/>
          <w:sz w:val="28"/>
          <w:szCs w:val="28"/>
        </w:rPr>
        <w:t xml:space="preserve"> Trường Mầm Non 2B</w:t>
      </w:r>
      <w:r w:rsidRPr="004F5038">
        <w:rPr>
          <w:rFonts w:ascii="Times New Roman" w:hAnsi="Times New Roman"/>
          <w:sz w:val="28"/>
          <w:szCs w:val="28"/>
        </w:rPr>
        <w:t xml:space="preserve"> gồm các ông (bà) có tên trong danh sách kèm theo.</w:t>
      </w:r>
    </w:p>
    <w:p w:rsidR="00206309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 w:rsidRPr="004F5038">
        <w:rPr>
          <w:rFonts w:ascii="Times New Roman" w:hAnsi="Times New Roman"/>
          <w:sz w:val="28"/>
          <w:szCs w:val="28"/>
        </w:rPr>
        <w:tab/>
      </w:r>
      <w:r w:rsidRPr="004F5038">
        <w:rPr>
          <w:rFonts w:ascii="Times New Roman" w:hAnsi="Times New Roman"/>
          <w:b/>
          <w:bCs/>
          <w:sz w:val="28"/>
          <w:szCs w:val="28"/>
        </w:rPr>
        <w:t>Điều 2</w:t>
      </w:r>
      <w:r w:rsidRPr="004F5038">
        <w:rPr>
          <w:rFonts w:ascii="Times New Roman" w:hAnsi="Times New Roman"/>
          <w:sz w:val="28"/>
          <w:szCs w:val="28"/>
        </w:rPr>
        <w:t>. Hội đồng</w:t>
      </w:r>
      <w:r>
        <w:rPr>
          <w:rFonts w:ascii="Times New Roman" w:hAnsi="Times New Roman"/>
          <w:sz w:val="28"/>
          <w:szCs w:val="28"/>
        </w:rPr>
        <w:t xml:space="preserve"> tự đánh giá</w:t>
      </w:r>
      <w:r w:rsidRPr="004F5038">
        <w:rPr>
          <w:rFonts w:ascii="Times New Roman" w:hAnsi="Times New Roman"/>
          <w:sz w:val="28"/>
          <w:szCs w:val="28"/>
        </w:rPr>
        <w:t xml:space="preserve"> có nhiệm vụ triển khai</w:t>
      </w:r>
      <w:r>
        <w:rPr>
          <w:rFonts w:ascii="Times New Roman" w:hAnsi="Times New Roman"/>
          <w:sz w:val="28"/>
          <w:szCs w:val="28"/>
        </w:rPr>
        <w:t xml:space="preserve"> công tác</w:t>
      </w:r>
      <w:r w:rsidRPr="004F5038">
        <w:rPr>
          <w:rFonts w:ascii="Times New Roman" w:hAnsi="Times New Roman"/>
          <w:sz w:val="28"/>
          <w:szCs w:val="28"/>
        </w:rPr>
        <w:t xml:space="preserve"> tự </w:t>
      </w:r>
      <w:r>
        <w:rPr>
          <w:rFonts w:ascii="Times New Roman" w:hAnsi="Times New Roman"/>
          <w:sz w:val="28"/>
          <w:szCs w:val="28"/>
        </w:rPr>
        <w:t>đánh giá Trường Mầm Non 2B</w:t>
      </w:r>
      <w:r w:rsidRPr="004F5038">
        <w:rPr>
          <w:rFonts w:ascii="Times New Roman" w:hAnsi="Times New Roman"/>
          <w:sz w:val="28"/>
          <w:szCs w:val="28"/>
        </w:rPr>
        <w:t xml:space="preserve"> theo quy định</w:t>
      </w:r>
      <w:r>
        <w:rPr>
          <w:rFonts w:ascii="Times New Roman" w:hAnsi="Times New Roman"/>
          <w:sz w:val="28"/>
          <w:szCs w:val="28"/>
        </w:rPr>
        <w:t xml:space="preserve"> hiện hành</w:t>
      </w:r>
      <w:r w:rsidRPr="004F5038">
        <w:rPr>
          <w:rFonts w:ascii="Times New Roman" w:hAnsi="Times New Roman"/>
          <w:sz w:val="28"/>
          <w:szCs w:val="28"/>
        </w:rPr>
        <w:t xml:space="preserve"> của Bộ Giáo </w:t>
      </w:r>
      <w:r>
        <w:rPr>
          <w:rFonts w:ascii="Times New Roman" w:hAnsi="Times New Roman"/>
          <w:sz w:val="28"/>
          <w:szCs w:val="28"/>
        </w:rPr>
        <w:t>dục và Đào tạo</w:t>
      </w:r>
      <w:r w:rsidRPr="004F5038">
        <w:rPr>
          <w:rFonts w:ascii="Times New Roman" w:hAnsi="Times New Roman"/>
          <w:sz w:val="28"/>
          <w:szCs w:val="28"/>
        </w:rPr>
        <w:t>.</w:t>
      </w:r>
    </w:p>
    <w:p w:rsidR="00206309" w:rsidRPr="004F5038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 w:rsidRPr="00B47941">
        <w:rPr>
          <w:rFonts w:ascii="Times New Roman" w:hAnsi="Times New Roman"/>
          <w:b/>
          <w:sz w:val="28"/>
          <w:szCs w:val="28"/>
        </w:rPr>
        <w:t>Điều 3.</w:t>
      </w:r>
      <w:r>
        <w:rPr>
          <w:rFonts w:ascii="Times New Roman" w:hAnsi="Times New Roman"/>
          <w:sz w:val="28"/>
          <w:szCs w:val="28"/>
        </w:rPr>
        <w:t xml:space="preserve"> Hội đồng tự đánh giá của Trường Mầm Non 2B tự giải thể sau khi hoàn thành nhiệm vụ;</w:t>
      </w:r>
    </w:p>
    <w:p w:rsidR="00206309" w:rsidRDefault="00206309" w:rsidP="00206309">
      <w:pPr>
        <w:widowControl w:val="0"/>
        <w:spacing w:before="120" w:after="120" w:line="360" w:lineRule="exact"/>
        <w:ind w:firstLine="650"/>
        <w:jc w:val="both"/>
        <w:rPr>
          <w:rFonts w:ascii="Times New Roman" w:hAnsi="Times New Roman"/>
          <w:sz w:val="28"/>
          <w:szCs w:val="28"/>
        </w:rPr>
      </w:pPr>
      <w:r w:rsidRPr="004F5038">
        <w:rPr>
          <w:rFonts w:ascii="Times New Roman" w:hAnsi="Times New Roman"/>
          <w:sz w:val="28"/>
          <w:szCs w:val="28"/>
        </w:rPr>
        <w:tab/>
      </w:r>
      <w:r w:rsidRPr="004F5038">
        <w:rPr>
          <w:rFonts w:ascii="Times New Roman" w:hAnsi="Times New Roman"/>
          <w:b/>
          <w:bCs/>
          <w:sz w:val="28"/>
          <w:szCs w:val="28"/>
        </w:rPr>
        <w:t xml:space="preserve">Điều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F5038">
        <w:rPr>
          <w:rFonts w:ascii="Times New Roman" w:hAnsi="Times New Roman"/>
          <w:sz w:val="28"/>
          <w:szCs w:val="28"/>
        </w:rPr>
        <w:t>. Các ông (bà) c</w:t>
      </w:r>
      <w:r>
        <w:rPr>
          <w:rFonts w:ascii="Times New Roman" w:hAnsi="Times New Roman"/>
          <w:sz w:val="28"/>
          <w:szCs w:val="28"/>
        </w:rPr>
        <w:t>ó tên tại Điều 1</w:t>
      </w:r>
      <w:r w:rsidRPr="004F5038">
        <w:rPr>
          <w:rFonts w:ascii="Times New Roman" w:hAnsi="Times New Roman"/>
          <w:sz w:val="28"/>
          <w:szCs w:val="28"/>
        </w:rPr>
        <w:t xml:space="preserve"> chịu trách nhiệm thi hành Quyết định này./.</w:t>
      </w:r>
    </w:p>
    <w:p w:rsidR="00206309" w:rsidRPr="004F5038" w:rsidRDefault="00206309" w:rsidP="00206309">
      <w:pPr>
        <w:widowControl w:val="0"/>
        <w:spacing w:before="120" w:after="12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06309" w:rsidRPr="00B47941" w:rsidTr="00031F9F">
        <w:tc>
          <w:tcPr>
            <w:tcW w:w="4644" w:type="dxa"/>
          </w:tcPr>
          <w:p w:rsidR="00206309" w:rsidRPr="00B47941" w:rsidRDefault="00206309" w:rsidP="00031F9F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B47941">
              <w:rPr>
                <w:rFonts w:ascii="Times New Roman" w:hAnsi="Times New Roman"/>
                <w:b/>
                <w:bCs/>
                <w:i/>
                <w:iCs/>
              </w:rPr>
              <w:t>Nơi nhận</w:t>
            </w:r>
            <w:r w:rsidRPr="00B47941">
              <w:rPr>
                <w:rFonts w:ascii="Times New Roman" w:hAnsi="Times New Roman"/>
                <w:b/>
                <w:bCs/>
              </w:rPr>
              <w:t>:</w:t>
            </w:r>
          </w:p>
          <w:p w:rsidR="00206309" w:rsidRPr="00B47941" w:rsidRDefault="00206309" w:rsidP="00031F9F">
            <w:pPr>
              <w:widowControl w:val="0"/>
              <w:spacing w:line="340" w:lineRule="exact"/>
              <w:jc w:val="both"/>
              <w:rPr>
                <w:rFonts w:ascii="Times New Roman" w:hAnsi="Times New Roman"/>
              </w:rPr>
            </w:pPr>
            <w:r w:rsidRPr="00B47941">
              <w:rPr>
                <w:rFonts w:ascii="Times New Roman" w:hAnsi="Times New Roman"/>
                <w:sz w:val="22"/>
                <w:szCs w:val="22"/>
              </w:rPr>
              <w:t>- Như Điều 4;</w:t>
            </w:r>
          </w:p>
          <w:p w:rsidR="00206309" w:rsidRPr="00B47941" w:rsidRDefault="00206309" w:rsidP="00031F9F">
            <w:pPr>
              <w:widowControl w:val="0"/>
              <w:spacing w:line="340" w:lineRule="exact"/>
              <w:jc w:val="both"/>
              <w:rPr>
                <w:rFonts w:ascii="Times New Roman" w:hAnsi="Times New Roman"/>
              </w:rPr>
            </w:pPr>
            <w:r w:rsidRPr="00B47941">
              <w:rPr>
                <w:rFonts w:ascii="Times New Roman" w:hAnsi="Times New Roman"/>
                <w:sz w:val="22"/>
                <w:szCs w:val="22"/>
              </w:rPr>
              <w:t>- Phòng Giáo dục đào tạo Q5 (để b/c);</w:t>
            </w:r>
          </w:p>
          <w:p w:rsidR="00206309" w:rsidRPr="00B47941" w:rsidRDefault="00206309" w:rsidP="00031F9F">
            <w:pPr>
              <w:widowControl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1">
              <w:rPr>
                <w:rFonts w:ascii="Times New Roman" w:hAnsi="Times New Roman"/>
                <w:sz w:val="22"/>
                <w:szCs w:val="22"/>
              </w:rPr>
              <w:t>- Lưu: VT.</w:t>
            </w:r>
            <w:r w:rsidRPr="00B4794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644" w:type="dxa"/>
          </w:tcPr>
          <w:p w:rsidR="00206309" w:rsidRPr="00B47941" w:rsidRDefault="00206309" w:rsidP="00031F9F">
            <w:pPr>
              <w:widowControl w:val="0"/>
              <w:spacing w:before="120" w:line="3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7941">
              <w:rPr>
                <w:rFonts w:ascii="Times New Roman" w:hAnsi="Times New Roman"/>
                <w:b/>
                <w:bCs/>
                <w:sz w:val="28"/>
                <w:szCs w:val="28"/>
              </w:rPr>
              <w:t>HIỆU TRƯỞNG</w:t>
            </w:r>
          </w:p>
          <w:p w:rsidR="00206309" w:rsidRPr="00B47941" w:rsidRDefault="00206309" w:rsidP="00031F9F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309" w:rsidRDefault="00206309" w:rsidP="00031F9F">
            <w:pPr>
              <w:widowControl w:val="0"/>
              <w:spacing w:before="12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6309" w:rsidRPr="00C30C89" w:rsidRDefault="00206309" w:rsidP="00031F9F">
            <w:pPr>
              <w:widowControl w:val="0"/>
              <w:spacing w:before="12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30C89">
              <w:rPr>
                <w:rFonts w:ascii="Times New Roman" w:hAnsi="Times New Roman"/>
                <w:b/>
                <w:sz w:val="28"/>
                <w:szCs w:val="28"/>
              </w:rPr>
              <w:t>Trần Thị Dư</w:t>
            </w:r>
          </w:p>
        </w:tc>
      </w:tr>
    </w:tbl>
    <w:p w:rsidR="00206309" w:rsidRDefault="00206309">
      <w:pPr>
        <w:rPr>
          <w:rFonts w:ascii="Times New Roman" w:hAnsi="Times New Roman"/>
          <w:b/>
          <w:sz w:val="28"/>
          <w:szCs w:val="28"/>
        </w:rPr>
      </w:pPr>
    </w:p>
    <w:p w:rsidR="00206309" w:rsidRDefault="00206309">
      <w:pPr>
        <w:rPr>
          <w:rFonts w:ascii="Times New Roman" w:hAnsi="Times New Roman"/>
          <w:b/>
          <w:sz w:val="28"/>
          <w:szCs w:val="28"/>
        </w:rPr>
      </w:pPr>
    </w:p>
    <w:p w:rsidR="003614BF" w:rsidRDefault="003614BF">
      <w:pPr>
        <w:rPr>
          <w:rFonts w:ascii="Times New Roman" w:hAnsi="Times New Roman"/>
          <w:b/>
          <w:sz w:val="28"/>
          <w:szCs w:val="28"/>
        </w:rPr>
      </w:pPr>
    </w:p>
    <w:p w:rsidR="00206309" w:rsidRPr="004F5038" w:rsidRDefault="00206309" w:rsidP="00206309">
      <w:pPr>
        <w:pageBreakBefore/>
        <w:widowControl w:val="0"/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</w:t>
      </w:r>
      <w:r w:rsidRPr="004F5038">
        <w:rPr>
          <w:rFonts w:ascii="Times New Roman" w:hAnsi="Times New Roman"/>
          <w:b/>
          <w:sz w:val="28"/>
          <w:szCs w:val="28"/>
        </w:rPr>
        <w:t>DANH SÁCH  HỘI ĐỒNG TỰ ĐÁNH GIÁ</w:t>
      </w:r>
    </w:p>
    <w:p w:rsidR="00206309" w:rsidRPr="004F5038" w:rsidRDefault="00206309" w:rsidP="00206309">
      <w:pPr>
        <w:tabs>
          <w:tab w:val="left" w:pos="2475"/>
        </w:tabs>
        <w:spacing w:line="3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 w:rsidRPr="004F5038">
        <w:rPr>
          <w:rFonts w:ascii="Times New Roman" w:hAnsi="Times New Roman"/>
          <w:i/>
          <w:iCs/>
          <w:sz w:val="28"/>
          <w:szCs w:val="28"/>
        </w:rPr>
        <w:t>(K</w:t>
      </w:r>
      <w:r>
        <w:rPr>
          <w:rFonts w:ascii="Times New Roman" w:hAnsi="Times New Roman"/>
          <w:i/>
          <w:iCs/>
          <w:sz w:val="28"/>
          <w:szCs w:val="28"/>
        </w:rPr>
        <w:t>èm theo Quyết định số</w:t>
      </w:r>
      <w:r w:rsidR="00FE4584">
        <w:rPr>
          <w:rFonts w:ascii="Times New Roman" w:hAnsi="Times New Roman"/>
          <w:i/>
          <w:iCs/>
          <w:sz w:val="28"/>
          <w:szCs w:val="28"/>
        </w:rPr>
        <w:t xml:space="preserve"> 30/</w:t>
      </w:r>
      <w:r>
        <w:rPr>
          <w:rFonts w:ascii="Times New Roman" w:hAnsi="Times New Roman"/>
          <w:i/>
          <w:iCs/>
          <w:sz w:val="28"/>
          <w:szCs w:val="28"/>
        </w:rPr>
        <w:t>QĐ-MN ngày 25 tháng 8 năm 2022</w:t>
      </w:r>
      <w:r w:rsidRPr="004F5038">
        <w:rPr>
          <w:rFonts w:ascii="Times New Roman" w:hAnsi="Times New Roman"/>
          <w:i/>
          <w:iCs/>
          <w:sz w:val="28"/>
          <w:szCs w:val="28"/>
        </w:rPr>
        <w:t>)</w:t>
      </w:r>
    </w:p>
    <w:p w:rsidR="00206309" w:rsidRPr="004F5038" w:rsidRDefault="00FE427F" w:rsidP="00206309">
      <w:pPr>
        <w:tabs>
          <w:tab w:val="left" w:pos="2475"/>
        </w:tabs>
        <w:spacing w:before="120" w:after="120" w:line="3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1717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D02AA" id="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15pt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">
                <o:lock v:ext="edit" shapetype="f"/>
              </v:line>
            </w:pict>
          </mc:Fallback>
        </mc:AlternateContent>
      </w:r>
    </w:p>
    <w:tbl>
      <w:tblPr>
        <w:tblW w:w="1071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4140"/>
        <w:gridCol w:w="2430"/>
      </w:tblGrid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038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  <w:r w:rsidRPr="004F503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F5038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038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038">
              <w:rPr>
                <w:rFonts w:ascii="Times New Roman" w:hAnsi="Times New Roman"/>
                <w:b/>
                <w:sz w:val="28"/>
                <w:szCs w:val="28"/>
              </w:rPr>
              <w:t>Chức danh, chức vụ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038"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5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Trần Thị Dư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C6527C" w:rsidRDefault="00206309" w:rsidP="00031F9F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 w:rsidRPr="00786299">
              <w:rPr>
                <w:rFonts w:ascii="Times New Roman" w:hAnsi="Times New Roman"/>
                <w:sz w:val="27"/>
                <w:szCs w:val="27"/>
                <w:lang w:val="sv-SE"/>
              </w:rPr>
              <w:t>Hiệu trưởng – Bí thư Chi bộ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F5038">
              <w:rPr>
                <w:rFonts w:ascii="Times New Roman" w:hAnsi="Times New Roman"/>
                <w:sz w:val="28"/>
                <w:szCs w:val="28"/>
              </w:rPr>
              <w:t>Chủ tịch HĐ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5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Trần Thị Xuân Hiền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C6527C" w:rsidRDefault="00206309" w:rsidP="00031F9F">
            <w:pPr>
              <w:spacing w:before="60" w:after="60"/>
              <w:ind w:right="161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sz w:val="27"/>
                <w:szCs w:val="27"/>
                <w:lang w:val="sv-SE"/>
              </w:rPr>
              <w:t xml:space="preserve">CTCĐ- Phó Bí thư </w:t>
            </w:r>
            <w:r w:rsidRPr="00786299">
              <w:rPr>
                <w:rFonts w:ascii="Times New Roman" w:hAnsi="Times New Roman"/>
                <w:sz w:val="27"/>
                <w:szCs w:val="27"/>
                <w:lang w:val="sv-SE"/>
              </w:rPr>
              <w:t>Chi bộ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F5038">
              <w:rPr>
                <w:rFonts w:ascii="Times New Roman" w:hAnsi="Times New Roman"/>
                <w:sz w:val="28"/>
                <w:szCs w:val="28"/>
              </w:rPr>
              <w:t>Phó Chủ tịch HĐ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50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5C1886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Bùi Thị Thảo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 w:rsidRPr="00786299">
              <w:rPr>
                <w:rFonts w:ascii="Times New Roman" w:hAnsi="Times New Roman"/>
                <w:iCs/>
                <w:sz w:val="27"/>
                <w:szCs w:val="27"/>
                <w:lang w:val="sv-SE"/>
              </w:rPr>
              <w:t>Thư ký Hội đồng nhà trường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038">
              <w:rPr>
                <w:rFonts w:ascii="Times New Roman" w:hAnsi="Times New Roman"/>
                <w:sz w:val="28"/>
                <w:szCs w:val="28"/>
              </w:rPr>
              <w:t>Thư ký HĐ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50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sz w:val="27"/>
                <w:szCs w:val="27"/>
                <w:lang w:val="sv-SE"/>
              </w:rPr>
              <w:t>Hồ Trần Phương Thảo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C6527C" w:rsidRDefault="00206309" w:rsidP="00031F9F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sz w:val="27"/>
                <w:szCs w:val="27"/>
                <w:lang w:val="sv-SE"/>
              </w:rPr>
              <w:t>Giáo viên-Tổ trưởng chuyên môn. Tổ 3-4 tuổi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Uỷ viên 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50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sz w:val="27"/>
                <w:szCs w:val="27"/>
                <w:lang w:val="sv-SE"/>
              </w:rPr>
              <w:t>Nguyễn Thị Anh Đào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Default="00206309" w:rsidP="00031F9F">
            <w:pPr>
              <w:spacing w:before="60" w:after="60"/>
              <w:ind w:right="161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sz w:val="27"/>
                <w:szCs w:val="27"/>
                <w:lang w:val="sv-SE"/>
              </w:rPr>
              <w:t>Giáo viên-Tổ trưởng chuyên môn. Tổ 4-5 tuổi</w:t>
            </w:r>
          </w:p>
          <w:p w:rsidR="00206309" w:rsidRPr="00C6527C" w:rsidRDefault="00206309" w:rsidP="00031F9F">
            <w:pPr>
              <w:spacing w:before="60" w:after="60"/>
              <w:ind w:right="161"/>
              <w:jc w:val="center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sv-SE"/>
              </w:rPr>
              <w:t>Trưởng Ban TTND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Uỷ viên 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Đỗ Thị Thanh Phương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8F29CD" w:rsidRDefault="00206309" w:rsidP="00031F9F">
            <w:pPr>
              <w:spacing w:before="60" w:after="60"/>
              <w:ind w:right="161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6299">
              <w:rPr>
                <w:rFonts w:ascii="Times New Roman" w:hAnsi="Times New Roman"/>
                <w:color w:val="000000"/>
                <w:sz w:val="27"/>
                <w:szCs w:val="27"/>
                <w:lang w:val="sv-SE"/>
              </w:rPr>
              <w:t xml:space="preserve">Giáo viên - Tổ trưởng chuyên môn.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Tổ 5-6 tuổi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Uỷ viên 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tabs>
                <w:tab w:val="left" w:pos="2025"/>
                <w:tab w:val="left" w:pos="5175"/>
              </w:tabs>
              <w:spacing w:before="60" w:after="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Huỳnh</w:t>
            </w:r>
            <w:r w:rsidRPr="00C6527C">
              <w:rPr>
                <w:rFonts w:ascii="Times New Roman" w:hAnsi="Times New Roman"/>
                <w:iCs/>
                <w:sz w:val="27"/>
                <w:szCs w:val="27"/>
              </w:rPr>
              <w:t xml:space="preserve"> Thị</w:t>
            </w:r>
            <w:r>
              <w:rPr>
                <w:rFonts w:ascii="Times New Roman" w:hAnsi="Times New Roman"/>
                <w:iCs/>
                <w:sz w:val="27"/>
                <w:szCs w:val="27"/>
              </w:rPr>
              <w:t xml:space="preserve"> Kim Uyên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C6527C" w:rsidRDefault="00206309" w:rsidP="00031F9F">
            <w:pPr>
              <w:tabs>
                <w:tab w:val="left" w:pos="2025"/>
                <w:tab w:val="left" w:pos="5175"/>
              </w:tabs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Kế toán – Tổ trưởng tổ nhân viên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Uỷ viên 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Default="00206309" w:rsidP="00031F9F">
            <w:pPr>
              <w:tabs>
                <w:tab w:val="left" w:pos="2025"/>
                <w:tab w:val="left" w:pos="5175"/>
              </w:tabs>
              <w:spacing w:before="60" w:after="60"/>
              <w:rPr>
                <w:rFonts w:ascii="Times New Roman" w:hAnsi="Times New Roman"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Lê Trúc Hương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Default="00206309" w:rsidP="00031F9F">
            <w:pPr>
              <w:tabs>
                <w:tab w:val="left" w:pos="2025"/>
                <w:tab w:val="left" w:pos="5175"/>
              </w:tabs>
              <w:spacing w:before="60" w:after="6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7"/>
                <w:szCs w:val="27"/>
              </w:rPr>
              <w:t>Giáo viên – Bí thư Chi đoàn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Ủy viên</w:t>
            </w:r>
          </w:p>
        </w:tc>
      </w:tr>
      <w:tr w:rsidR="00206309" w:rsidRPr="004F5038" w:rsidTr="00031F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09" w:rsidRPr="00C6527C" w:rsidRDefault="00206309" w:rsidP="00031F9F">
            <w:pPr>
              <w:spacing w:before="60" w:after="60"/>
              <w:rPr>
                <w:rFonts w:ascii="Times New Roman" w:hAnsi="Times New Roman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Nguyễn Thị Mộng Trinh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786299" w:rsidRDefault="00206309" w:rsidP="00031F9F">
            <w:pPr>
              <w:widowControl w:val="0"/>
              <w:spacing w:before="120" w:after="120" w:line="360" w:lineRule="exact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sv-SE"/>
              </w:rPr>
              <w:t>Nhân viên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09" w:rsidRPr="004F5038" w:rsidRDefault="00206309" w:rsidP="00031F9F">
            <w:pPr>
              <w:tabs>
                <w:tab w:val="left" w:pos="2025"/>
                <w:tab w:val="left" w:pos="5175"/>
              </w:tabs>
              <w:spacing w:before="120" w:after="12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Uỷ viên </w:t>
            </w:r>
          </w:p>
        </w:tc>
      </w:tr>
    </w:tbl>
    <w:p w:rsidR="00206309" w:rsidRDefault="00206309"/>
    <w:sectPr w:rsidR="00206309" w:rsidSect="0020630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9"/>
    <w:rsid w:val="00206309"/>
    <w:rsid w:val="003614BF"/>
    <w:rsid w:val="005E6A40"/>
    <w:rsid w:val="00703FA9"/>
    <w:rsid w:val="00A01169"/>
    <w:rsid w:val="00DF6951"/>
    <w:rsid w:val="00FE427F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0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0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2022-09-19T01:25:00Z</dcterms:created>
  <dcterms:modified xsi:type="dcterms:W3CDTF">2022-09-19T01:25:00Z</dcterms:modified>
</cp:coreProperties>
</file>